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72" w:rsidRPr="003C2350" w:rsidRDefault="00C13E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2350">
        <w:rPr>
          <w:rFonts w:ascii="Times New Roman" w:hAnsi="Times New Roman" w:cs="Times New Roman"/>
          <w:b/>
          <w:sz w:val="24"/>
          <w:szCs w:val="24"/>
        </w:rPr>
        <w:t>Analyzing WWII and 21</w:t>
      </w:r>
      <w:r w:rsidRPr="003C235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C2350">
        <w:rPr>
          <w:rFonts w:ascii="Times New Roman" w:hAnsi="Times New Roman" w:cs="Times New Roman"/>
          <w:b/>
          <w:sz w:val="24"/>
          <w:szCs w:val="24"/>
        </w:rPr>
        <w:t xml:space="preserve"> century </w:t>
      </w:r>
      <w:r w:rsidR="00076ACB" w:rsidRPr="003C2350">
        <w:rPr>
          <w:rFonts w:ascii="Times New Roman" w:hAnsi="Times New Roman" w:cs="Times New Roman"/>
          <w:b/>
          <w:sz w:val="24"/>
          <w:szCs w:val="24"/>
        </w:rPr>
        <w:t>propaganda</w:t>
      </w:r>
      <w:r w:rsidRPr="003C2350">
        <w:rPr>
          <w:rFonts w:ascii="Times New Roman" w:hAnsi="Times New Roman" w:cs="Times New Roman"/>
          <w:b/>
          <w:sz w:val="24"/>
          <w:szCs w:val="24"/>
        </w:rPr>
        <w:t xml:space="preserve"> in the media</w:t>
      </w:r>
    </w:p>
    <w:p w:rsidR="005E52C3" w:rsidRPr="003C2350" w:rsidRDefault="00FD07F2">
      <w:p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3C2350">
        <w:rPr>
          <w:rFonts w:ascii="Times New Roman" w:hAnsi="Times New Roman" w:cs="Times New Roman"/>
          <w:b/>
          <w:sz w:val="24"/>
          <w:szCs w:val="24"/>
        </w:rPr>
        <w:t>Lofquists</w:t>
      </w:r>
      <w:proofErr w:type="spellEnd"/>
      <w:r w:rsidRPr="003C2350">
        <w:rPr>
          <w:rFonts w:ascii="Times New Roman" w:hAnsi="Times New Roman" w:cs="Times New Roman"/>
          <w:b/>
          <w:sz w:val="24"/>
          <w:szCs w:val="24"/>
        </w:rPr>
        <w:t>’ EC class, 4</w:t>
      </w:r>
      <w:r w:rsidRPr="003C235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2350">
        <w:rPr>
          <w:rFonts w:ascii="Times New Roman" w:hAnsi="Times New Roman" w:cs="Times New Roman"/>
          <w:b/>
          <w:sz w:val="24"/>
          <w:szCs w:val="24"/>
        </w:rPr>
        <w:t xml:space="preserve"> block, 90 minute lesson </w:t>
      </w:r>
      <w:r w:rsidR="00C52BC2">
        <w:rPr>
          <w:rFonts w:ascii="Times New Roman" w:hAnsi="Times New Roman" w:cs="Times New Roman"/>
          <w:b/>
          <w:sz w:val="24"/>
          <w:szCs w:val="24"/>
        </w:rPr>
        <w:t>– eight 10</w:t>
      </w:r>
      <w:r w:rsidR="00C52BC2" w:rsidRPr="00C52BC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2BC2">
        <w:rPr>
          <w:rFonts w:ascii="Times New Roman" w:hAnsi="Times New Roman" w:cs="Times New Roman"/>
          <w:b/>
          <w:sz w:val="24"/>
          <w:szCs w:val="24"/>
        </w:rPr>
        <w:t xml:space="preserve"> graders</w:t>
      </w:r>
    </w:p>
    <w:p w:rsidR="00C52BC2" w:rsidRDefault="00FD07F2">
      <w:p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 xml:space="preserve">Resources: </w:t>
      </w:r>
      <w:r w:rsidR="00C52BC2">
        <w:rPr>
          <w:rFonts w:ascii="Times New Roman" w:hAnsi="Times New Roman" w:cs="Times New Roman"/>
          <w:sz w:val="24"/>
          <w:szCs w:val="24"/>
        </w:rPr>
        <w:t xml:space="preserve">desktop computers </w:t>
      </w:r>
    </w:p>
    <w:p w:rsidR="00076ACB" w:rsidRPr="003C2350" w:rsidRDefault="00256F82">
      <w:p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>Goals:</w:t>
      </w:r>
      <w:r w:rsidRPr="003C2350">
        <w:rPr>
          <w:rFonts w:ascii="Times New Roman" w:hAnsi="Times New Roman" w:cs="Times New Roman"/>
          <w:sz w:val="24"/>
          <w:szCs w:val="24"/>
        </w:rPr>
        <w:t xml:space="preserve">  By analyzing WII </w:t>
      </w:r>
      <w:r w:rsidR="00076ACB" w:rsidRPr="003C2350">
        <w:rPr>
          <w:rFonts w:ascii="Times New Roman" w:hAnsi="Times New Roman" w:cs="Times New Roman"/>
          <w:sz w:val="24"/>
          <w:szCs w:val="24"/>
        </w:rPr>
        <w:t>propaganda</w:t>
      </w:r>
      <w:r w:rsidRPr="003C2350">
        <w:rPr>
          <w:rFonts w:ascii="Times New Roman" w:hAnsi="Times New Roman" w:cs="Times New Roman"/>
          <w:sz w:val="24"/>
          <w:szCs w:val="24"/>
        </w:rPr>
        <w:t xml:space="preserve"> posters in terms of imagery, symbolism, and persuasion techniques, students will gain an understanding of the elements required to create an effective propaganda poster related to contemporary issues. </w:t>
      </w:r>
    </w:p>
    <w:p w:rsidR="00256F82" w:rsidRPr="003C2350" w:rsidRDefault="00256F82">
      <w:p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56F82" w:rsidRPr="003C2350" w:rsidRDefault="00256F82" w:rsidP="00EA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Gain an understanding of what propaganda is and its role in shaping WWII media communication</w:t>
      </w:r>
    </w:p>
    <w:p w:rsidR="00256F82" w:rsidRPr="003C2350" w:rsidRDefault="00256F82" w:rsidP="00EA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Identify propaganda techniques utilized in WWII posters and understand how they work to convey a particular message and influence public opinion</w:t>
      </w:r>
    </w:p>
    <w:p w:rsidR="00256F82" w:rsidRPr="003C2350" w:rsidRDefault="00256F82" w:rsidP="00EA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Analyze how symbolism and imagery are key elements in shaping a propaganda message</w:t>
      </w:r>
    </w:p>
    <w:p w:rsidR="00256F82" w:rsidRPr="003C2350" w:rsidRDefault="00256F82" w:rsidP="00EA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Apply propaganda techniques from WWII posters to create an original propaganda poster focused on a contemporary issue</w:t>
      </w:r>
    </w:p>
    <w:p w:rsidR="00FD07F2" w:rsidRPr="003C2350" w:rsidRDefault="00256F82">
      <w:p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 xml:space="preserve">Common Core Standards: </w:t>
      </w:r>
    </w:p>
    <w:p w:rsidR="00FD07F2" w:rsidRPr="003C2350" w:rsidRDefault="00FD07F2">
      <w:p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 xml:space="preserve">Reading standards for literature, grades 9-10: </w:t>
      </w:r>
    </w:p>
    <w:p w:rsidR="00FD07F2" w:rsidRPr="003C2350" w:rsidRDefault="00FD07F2" w:rsidP="00FD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Analyze the representation of a subject or a key scene in two different artistic mediums, including what is emphasized or absent in each treatment </w:t>
      </w:r>
    </w:p>
    <w:p w:rsidR="00FD07F2" w:rsidRPr="003C2350" w:rsidRDefault="00FD07F2">
      <w:p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 xml:space="preserve">Speaking and listening standards, grades 9-10: </w:t>
      </w:r>
    </w:p>
    <w:p w:rsidR="00FD07F2" w:rsidRPr="003C2350" w:rsidRDefault="00FD07F2" w:rsidP="00FD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Initiate and participate effectively in a range of collaborative discussions (in groups and teacher led) with diverse partners on grades 9-10 topics, texts, and issues, building on others’ ideas and expressing their own clearly and persuasively </w:t>
      </w:r>
    </w:p>
    <w:p w:rsidR="00FD07F2" w:rsidRPr="003C2350" w:rsidRDefault="00FD07F2" w:rsidP="00FD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Integrate multiple sources of information presented in diverse media or formats evaluating the credibility and accuracy of each source</w:t>
      </w:r>
    </w:p>
    <w:p w:rsidR="00FD07F2" w:rsidRPr="003C2350" w:rsidRDefault="00FD07F2" w:rsidP="00FD0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Make strategic use of digital media (textual, graphical, audio, visual, and interactive elements) in presentations to enhance understandings of findings, reasoning, and evidence to add interest </w:t>
      </w:r>
    </w:p>
    <w:p w:rsidR="00076ACB" w:rsidRPr="003C2350" w:rsidRDefault="00076ACB">
      <w:p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>North Carolina Essential Standards, Information and technology, grades 9-12</w:t>
      </w:r>
    </w:p>
    <w:p w:rsidR="00076ACB" w:rsidRPr="003C2350" w:rsidRDefault="00076ACB">
      <w:p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HS.SI.1 – Evaluate Resources needed to solve a given problem</w:t>
      </w:r>
    </w:p>
    <w:p w:rsidR="00076ACB" w:rsidRPr="003C2350" w:rsidRDefault="00076ACB">
      <w:p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ab/>
        <w:t xml:space="preserve">HS.SI.1.2 – Evaluate resources for point of view, bias, values, or intent of information </w:t>
      </w:r>
    </w:p>
    <w:p w:rsidR="00076ACB" w:rsidRPr="003C2350" w:rsidRDefault="00076ACB">
      <w:p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HS.TT.1 Use technology and other resources for assigned tasks</w:t>
      </w:r>
    </w:p>
    <w:p w:rsidR="00076ACB" w:rsidRPr="003C2350" w:rsidRDefault="00076ACB">
      <w:p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lastRenderedPageBreak/>
        <w:tab/>
        <w:t>HS.TT.1.1 Use appropriate technology tools and other resources to access information (multi-database search engines, online primary resources, virtual interviews with content experts)</w:t>
      </w:r>
    </w:p>
    <w:p w:rsidR="00076ACB" w:rsidRPr="003C2350" w:rsidRDefault="00076ACB">
      <w:pPr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ab/>
        <w:t>HS.TT.1.3 – Use appropriate technology tools and other resources to design products to share information with others (</w:t>
      </w:r>
      <w:proofErr w:type="spellStart"/>
      <w:r w:rsidRPr="003C235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C2350">
        <w:rPr>
          <w:rFonts w:ascii="Times New Roman" w:hAnsi="Times New Roman" w:cs="Times New Roman"/>
          <w:sz w:val="24"/>
          <w:szCs w:val="24"/>
        </w:rPr>
        <w:t xml:space="preserve">. Multimedia presentations, web 2.0 tools, graphics, podcasts and audio files) </w:t>
      </w:r>
    </w:p>
    <w:p w:rsidR="00EA5BB5" w:rsidRPr="003C2350" w:rsidRDefault="00296B48" w:rsidP="00EA5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Show slides of WWII symbolism and imagery and discuss what they represent</w:t>
      </w:r>
    </w:p>
    <w:p w:rsidR="00296B48" w:rsidRPr="003C2350" w:rsidRDefault="00296B48" w:rsidP="00EA5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Define propaganda and its historical uses in WWII</w:t>
      </w:r>
    </w:p>
    <w:p w:rsidR="00296B48" w:rsidRPr="003C2350" w:rsidRDefault="005E52C3" w:rsidP="00EA5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Show examples of 7 different propaganda strategies</w:t>
      </w:r>
      <w:r w:rsidR="004B0D41" w:rsidRPr="003C2350">
        <w:rPr>
          <w:rFonts w:ascii="Times New Roman" w:hAnsi="Times New Roman" w:cs="Times New Roman"/>
          <w:sz w:val="24"/>
          <w:szCs w:val="24"/>
        </w:rPr>
        <w:t xml:space="preserve"> and discuss the symbolism, imagery, and messages in each </w:t>
      </w:r>
      <w:r w:rsidRPr="003C2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2C3" w:rsidRPr="003C2350" w:rsidRDefault="005E52C3" w:rsidP="00EA5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Break students into groups and get them to complete worksheet about a </w:t>
      </w:r>
      <w:r w:rsidR="003C2350" w:rsidRPr="003C2350">
        <w:rPr>
          <w:rFonts w:ascii="Times New Roman" w:hAnsi="Times New Roman" w:cs="Times New Roman"/>
          <w:sz w:val="24"/>
          <w:szCs w:val="24"/>
        </w:rPr>
        <w:t xml:space="preserve">WWII propaganda </w:t>
      </w:r>
      <w:r w:rsidRPr="003C2350">
        <w:rPr>
          <w:rFonts w:ascii="Times New Roman" w:hAnsi="Times New Roman" w:cs="Times New Roman"/>
          <w:sz w:val="24"/>
          <w:szCs w:val="24"/>
        </w:rPr>
        <w:t xml:space="preserve">poster (persuasion, symbolism, imagery, etc.) </w:t>
      </w: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Use these sites to choose a poster from: </w:t>
      </w:r>
      <w:hyperlink r:id="rId5" w:history="1">
        <w:r w:rsidRPr="003C2350">
          <w:rPr>
            <w:rStyle w:val="Hyperlink"/>
            <w:rFonts w:ascii="Times New Roman" w:hAnsi="Times New Roman" w:cs="Times New Roman"/>
            <w:sz w:val="24"/>
            <w:szCs w:val="24"/>
          </w:rPr>
          <w:t>https://images.northwestern.edu/catalog?f%5Bagent_name_facet%5D%5B%5D=United+States.+Office+of+War+Information&amp;f%5Binstitutional_collection_title_facet%5D%5B%5D=World+War+II+Poster+Collection+at+Northwestern+University+Library</w:t>
        </w:r>
      </w:hyperlink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D41" w:rsidRPr="003C2350" w:rsidRDefault="00260AA1" w:rsidP="004B0D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B0D41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http://www.archives.gov/exhibits/powers_of_persuasion/powers_of_persuasion_home.html</w:t>
        </w:r>
      </w:hyperlink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B35FA" w:rsidRPr="003C2350" w:rsidRDefault="00260AA1" w:rsidP="004B0D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B35FA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http://digital.library.unt.edu/explore/collections/wwpc/browse/?fq=untl_collection%3AWWII&amp;fq=untl_decade%3A1940-1949</w:t>
        </w:r>
      </w:hyperlink>
    </w:p>
    <w:p w:rsidR="006B35FA" w:rsidRPr="003C2350" w:rsidRDefault="006B35FA" w:rsidP="004B0D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52C3" w:rsidRPr="003C2350" w:rsidRDefault="005E52C3" w:rsidP="00EA5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Present</w:t>
      </w:r>
      <w:r w:rsidR="006B35FA" w:rsidRPr="003C2350">
        <w:rPr>
          <w:rFonts w:ascii="Times New Roman" w:hAnsi="Times New Roman" w:cs="Times New Roman"/>
          <w:sz w:val="24"/>
          <w:szCs w:val="24"/>
        </w:rPr>
        <w:t xml:space="preserve"> and discuss each group’s selected poster </w:t>
      </w:r>
    </w:p>
    <w:p w:rsidR="006B35FA" w:rsidRPr="003C2350" w:rsidRDefault="006B35FA" w:rsidP="006B35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52CCA" w:rsidRPr="003C2350" w:rsidRDefault="005E52C3" w:rsidP="00852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Watch video about propaganda in advertising </w:t>
      </w:r>
      <w:r w:rsidR="006B35FA" w:rsidRPr="003C235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852CCA" w:rsidRPr="003C235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https://www.youtube.com/watch?v=ohoXZ6EcneA</w:t>
        </w:r>
      </w:hyperlink>
    </w:p>
    <w:p w:rsidR="00852CCA" w:rsidRPr="003C2350" w:rsidRDefault="00852CCA" w:rsidP="00852C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52CCA" w:rsidRPr="003C2350" w:rsidRDefault="005E52C3" w:rsidP="00852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Have students </w:t>
      </w:r>
      <w:r w:rsidR="006B35FA" w:rsidRPr="003C2350">
        <w:rPr>
          <w:rFonts w:ascii="Times New Roman" w:hAnsi="Times New Roman" w:cs="Times New Roman"/>
          <w:sz w:val="24"/>
          <w:szCs w:val="24"/>
        </w:rPr>
        <w:t>choose a</w:t>
      </w:r>
      <w:r w:rsidR="00852CCA" w:rsidRPr="003C2350">
        <w:rPr>
          <w:rFonts w:ascii="Times New Roman" w:hAnsi="Times New Roman" w:cs="Times New Roman"/>
          <w:sz w:val="24"/>
          <w:szCs w:val="24"/>
        </w:rPr>
        <w:t xml:space="preserve"> contemporary</w:t>
      </w:r>
      <w:r w:rsidR="006B35FA" w:rsidRPr="003C2350">
        <w:rPr>
          <w:rFonts w:ascii="Times New Roman" w:hAnsi="Times New Roman" w:cs="Times New Roman"/>
          <w:sz w:val="24"/>
          <w:szCs w:val="24"/>
        </w:rPr>
        <w:t xml:space="preserve"> topic to </w:t>
      </w:r>
      <w:r w:rsidRPr="003C2350">
        <w:rPr>
          <w:rFonts w:ascii="Times New Roman" w:hAnsi="Times New Roman" w:cs="Times New Roman"/>
          <w:sz w:val="24"/>
          <w:szCs w:val="24"/>
        </w:rPr>
        <w:t>design t</w:t>
      </w:r>
      <w:r w:rsidR="00852CCA" w:rsidRPr="003C2350">
        <w:rPr>
          <w:rFonts w:ascii="Times New Roman" w:hAnsi="Times New Roman" w:cs="Times New Roman"/>
          <w:sz w:val="24"/>
          <w:szCs w:val="24"/>
        </w:rPr>
        <w:t>heir own propaganda poster in poster my wall - http://www.postermywall.com/index.php/posterbuilder</w:t>
      </w:r>
    </w:p>
    <w:p w:rsidR="00852CCA" w:rsidRDefault="00852CCA" w:rsidP="005E52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 xml:space="preserve">Assessment – students will present their contemporary poster and </w:t>
      </w:r>
      <w:r w:rsidR="003C2350" w:rsidRPr="003C2350">
        <w:rPr>
          <w:rFonts w:ascii="Times New Roman" w:hAnsi="Times New Roman" w:cs="Times New Roman"/>
          <w:b/>
          <w:sz w:val="24"/>
          <w:szCs w:val="24"/>
        </w:rPr>
        <w:t xml:space="preserve">present it to the class, analyzing </w:t>
      </w:r>
      <w:r w:rsidRPr="003C2350">
        <w:rPr>
          <w:rFonts w:ascii="Times New Roman" w:hAnsi="Times New Roman" w:cs="Times New Roman"/>
          <w:b/>
          <w:sz w:val="24"/>
          <w:szCs w:val="24"/>
        </w:rPr>
        <w:t xml:space="preserve">it in terms of imagery, symbolism, propaganda technique and </w:t>
      </w:r>
      <w:r w:rsidR="003C2350" w:rsidRPr="003C2350">
        <w:rPr>
          <w:rFonts w:ascii="Times New Roman" w:hAnsi="Times New Roman" w:cs="Times New Roman"/>
          <w:b/>
          <w:sz w:val="24"/>
          <w:szCs w:val="24"/>
        </w:rPr>
        <w:t xml:space="preserve">message </w:t>
      </w:r>
    </w:p>
    <w:p w:rsidR="00C52BC2" w:rsidRPr="003C2350" w:rsidRDefault="00C52BC2" w:rsidP="005E52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teacher will collect the poster analysis for a grade.</w:t>
      </w:r>
    </w:p>
    <w:p w:rsidR="00852CCA" w:rsidRPr="003C2350" w:rsidRDefault="00852CCA" w:rsidP="005E52C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2CCA" w:rsidRPr="003C2350" w:rsidRDefault="00852CCA" w:rsidP="005E52C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2CCA" w:rsidRPr="003C2350" w:rsidRDefault="00852CCA" w:rsidP="005E52C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2CCA" w:rsidRPr="003C2350" w:rsidRDefault="00852CCA" w:rsidP="005E52C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350" w:rsidRPr="003C2350" w:rsidRDefault="003C2350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:rsidR="005E52C3" w:rsidRPr="003C2350" w:rsidRDefault="00260AA1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E52C3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http://www.nationalww2museum.org/learn/education/for-teachers/lesson-plans/pdfs/winning-over-hearts-and-minds.pdf</w:t>
        </w:r>
      </w:hyperlink>
    </w:p>
    <w:p w:rsidR="005E52C3" w:rsidRPr="003C2350" w:rsidRDefault="00260AA1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5E52C3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http://civics.sites.unc.edu/files/2012/05/DecodingWWIIPropaganda9.pdf</w:t>
        </w:r>
      </w:hyperlink>
    </w:p>
    <w:p w:rsidR="005E52C3" w:rsidRPr="003C2350" w:rsidRDefault="00260AA1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5E52C3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http://www.propagandacritic.com/</w:t>
        </w:r>
      </w:hyperlink>
    </w:p>
    <w:p w:rsidR="005E52C3" w:rsidRPr="003C2350" w:rsidRDefault="00260AA1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5E52C3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http://www.readwritethink.org/files/resources/lesson_images/lesson405/PoliticalWebSites.html</w:t>
        </w:r>
      </w:hyperlink>
    </w:p>
    <w:p w:rsidR="005E52C3" w:rsidRPr="003C2350" w:rsidRDefault="00260AA1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3" w:anchor="tabs" w:history="1">
        <w:r w:rsidR="005E52C3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http://www.readwritethink.org/classroom-resources/lesson-plans/propaganda-techniques-literature-online-405.html?tab=3#tabs</w:t>
        </w:r>
      </w:hyperlink>
    </w:p>
    <w:p w:rsidR="005E52C3" w:rsidRPr="003C2350" w:rsidRDefault="00260AA1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5E52C3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http://www.ncte.org/lessons/media-literacy</w:t>
        </w:r>
      </w:hyperlink>
    </w:p>
    <w:p w:rsidR="005E52C3" w:rsidRPr="003C2350" w:rsidRDefault="00260AA1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5E52C3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http://propaganda.mrdonn.org/lessonplans.html</w:t>
        </w:r>
      </w:hyperlink>
    </w:p>
    <w:p w:rsidR="005E52C3" w:rsidRPr="003C2350" w:rsidRDefault="00260AA1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5E52C3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http://constitutioncenter.org/media/files/PropagandaPostersLesson.pdf</w:t>
        </w:r>
      </w:hyperlink>
    </w:p>
    <w:p w:rsidR="003C2350" w:rsidRPr="003C2350" w:rsidRDefault="00260AA1" w:rsidP="003C235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4B0D41" w:rsidRPr="003C23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https://www.youtube.com/watch?v=9ejTf0iu6yY</w:t>
        </w:r>
      </w:hyperlink>
      <w:r w:rsidR="003C2350" w:rsidRPr="003C2350">
        <w:rPr>
          <w:rFonts w:ascii="Times New Roman" w:hAnsi="Times New Roman" w:cs="Times New Roman"/>
          <w:b/>
          <w:sz w:val="24"/>
          <w:szCs w:val="24"/>
        </w:rPr>
        <w:t xml:space="preserve"> http://herb.ashp.cuny.edu/items/show/1826</w:t>
      </w:r>
    </w:p>
    <w:p w:rsidR="003C2350" w:rsidRPr="003C2350" w:rsidRDefault="003C2350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B0D41" w:rsidRPr="003C2350" w:rsidRDefault="004B0D41" w:rsidP="005E52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B0D41" w:rsidRPr="003C2350" w:rsidRDefault="004B0D41" w:rsidP="004B0D4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50">
        <w:rPr>
          <w:rFonts w:ascii="Times New Roman" w:hAnsi="Times New Roman" w:cs="Times New Roman"/>
          <w:b/>
          <w:sz w:val="24"/>
          <w:szCs w:val="24"/>
        </w:rPr>
        <w:t>Poster Analysis Questions</w:t>
      </w:r>
    </w:p>
    <w:p w:rsidR="004B0D41" w:rsidRPr="003C2350" w:rsidRDefault="004B0D41" w:rsidP="005E52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b/>
          <w:i/>
          <w:sz w:val="24"/>
          <w:szCs w:val="24"/>
        </w:rPr>
        <w:t>Directions:</w:t>
      </w:r>
      <w:r w:rsidRPr="003C2350">
        <w:rPr>
          <w:rFonts w:ascii="Times New Roman" w:hAnsi="Times New Roman" w:cs="Times New Roman"/>
          <w:sz w:val="24"/>
          <w:szCs w:val="24"/>
        </w:rPr>
        <w:t xml:space="preserve"> After choosing a poster, examine it carefully and answer the following questions. </w:t>
      </w:r>
    </w:p>
    <w:p w:rsidR="004B0D41" w:rsidRPr="003C2350" w:rsidRDefault="004B0D41" w:rsidP="005E52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D41" w:rsidRPr="003C2350" w:rsidRDefault="004B0D41" w:rsidP="005E52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1. For whom is this poster intended? </w:t>
      </w:r>
    </w:p>
    <w:p w:rsidR="004B0D41" w:rsidRPr="003C2350" w:rsidRDefault="004B0D41" w:rsidP="005E52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2. What is the poster trying to get the audience to do? What is the poster’s message? </w:t>
      </w: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3. What symbols or images are used to convey this message? </w:t>
      </w: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4. What mood or tone does this poster convey through images and symbolism? </w:t>
      </w: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5. What propaganda technique does the poster use? </w:t>
      </w: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 xml:space="preserve">6. How successful do you think this poster was during WWII? </w:t>
      </w: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D41" w:rsidRPr="003C2350" w:rsidRDefault="004B0D41" w:rsidP="004B0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2350">
        <w:rPr>
          <w:rFonts w:ascii="Times New Roman" w:hAnsi="Times New Roman" w:cs="Times New Roman"/>
          <w:sz w:val="24"/>
          <w:szCs w:val="24"/>
        </w:rPr>
        <w:t>7. Would a similar image have the same impact in today’s society? Why or why not?</w:t>
      </w:r>
    </w:p>
    <w:sectPr w:rsidR="004B0D41" w:rsidRPr="003C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2C54"/>
    <w:multiLevelType w:val="hybridMultilevel"/>
    <w:tmpl w:val="7288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10553"/>
    <w:multiLevelType w:val="hybridMultilevel"/>
    <w:tmpl w:val="4E6C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419DD"/>
    <w:multiLevelType w:val="hybridMultilevel"/>
    <w:tmpl w:val="3DA4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72"/>
    <w:rsid w:val="00076ACB"/>
    <w:rsid w:val="00256F82"/>
    <w:rsid w:val="00260AA1"/>
    <w:rsid w:val="00296B48"/>
    <w:rsid w:val="003C2350"/>
    <w:rsid w:val="004B0D41"/>
    <w:rsid w:val="005E52C3"/>
    <w:rsid w:val="006B35FA"/>
    <w:rsid w:val="00852CCA"/>
    <w:rsid w:val="00C13E72"/>
    <w:rsid w:val="00C52BC2"/>
    <w:rsid w:val="00EA5BB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41BE6-6242-487F-B8EC-44A1D45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oXZ6EcneA" TargetMode="External"/><Relationship Id="rId13" Type="http://schemas.openxmlformats.org/officeDocument/2006/relationships/hyperlink" Target="http://www.readwritethink.org/classroom-resources/lesson-plans/propaganda-techniques-literature-online-405.html?tab=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.library.unt.edu/explore/collections/wwpc/browse/?fq=untl_collection%3AWWII&amp;fq=untl_decade%3A1940-1949" TargetMode="External"/><Relationship Id="rId12" Type="http://schemas.openxmlformats.org/officeDocument/2006/relationships/hyperlink" Target="http://www.readwritethink.org/files/resources/lesson_images/lesson405/PoliticalWebSites.html" TargetMode="External"/><Relationship Id="rId17" Type="http://schemas.openxmlformats.org/officeDocument/2006/relationships/hyperlink" Target="https://www.youtube.com/watch?v=9ejTf0iu6yY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titutioncenter.org/media/files/PropagandaPostersLess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ives.gov/exhibits/powers_of_persuasion/powers_of_persuasion_home.html" TargetMode="External"/><Relationship Id="rId11" Type="http://schemas.openxmlformats.org/officeDocument/2006/relationships/hyperlink" Target="http://www.propagandacritic.com/" TargetMode="External"/><Relationship Id="rId5" Type="http://schemas.openxmlformats.org/officeDocument/2006/relationships/hyperlink" Target="https://images.northwestern.edu/catalog?f%5Bagent_name_facet%5D%5B%5D=United+States.+Office+of+War+Information&amp;f%5Binstitutional_collection_title_facet%5D%5B%5D=World+War+II+Poster+Collection+at+Northwestern+University+Library" TargetMode="External"/><Relationship Id="rId15" Type="http://schemas.openxmlformats.org/officeDocument/2006/relationships/hyperlink" Target="http://propaganda.mrdonn.org/lessonplans.html" TargetMode="External"/><Relationship Id="rId10" Type="http://schemas.openxmlformats.org/officeDocument/2006/relationships/hyperlink" Target="http://civics.sites.unc.edu/files/2012/05/DecodingWWIIPropaganda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ww2museum.org/learn/education/for-teachers/lesson-plans/pdfs/winning-over-hearts-and-minds.pdf" TargetMode="External"/><Relationship Id="rId14" Type="http://schemas.openxmlformats.org/officeDocument/2006/relationships/hyperlink" Target="http://www.ncte.org/lessons/media-lite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j.chesser</dc:creator>
  <cp:lastModifiedBy>Megan Northcote</cp:lastModifiedBy>
  <cp:revision>2</cp:revision>
  <dcterms:created xsi:type="dcterms:W3CDTF">2016-05-22T13:37:00Z</dcterms:created>
  <dcterms:modified xsi:type="dcterms:W3CDTF">2016-05-22T13:37:00Z</dcterms:modified>
</cp:coreProperties>
</file>